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63" w:rsidRPr="00457EBF" w:rsidRDefault="00F41873" w:rsidP="001C19B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inline distT="0" distB="0" distL="0" distR="0" wp14:anchorId="01B4A5DC" wp14:editId="0A4B9821">
            <wp:extent cx="2913888" cy="835152"/>
            <wp:effectExtent l="0" t="0" r="1270" b="317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ocument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763" w:rsidRPr="00457EBF" w:rsidRDefault="00D37763" w:rsidP="001C19B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D46CCA" w:rsidRPr="00457EBF" w:rsidRDefault="00D46CCA" w:rsidP="001C19B9">
      <w:pPr>
        <w:pStyle w:val="Cabealho1"/>
        <w:rPr>
          <w:rFonts w:ascii="Verdana" w:hAnsi="Verdana" w:cs="Arial"/>
        </w:rPr>
      </w:pPr>
    </w:p>
    <w:p w:rsidR="00465425" w:rsidRPr="00457EBF" w:rsidRDefault="00465425" w:rsidP="00D46CCA">
      <w:pPr>
        <w:pStyle w:val="Corpodetexto2"/>
        <w:jc w:val="center"/>
        <w:rPr>
          <w:rFonts w:ascii="Verdana" w:hAnsi="Verdana" w:cs="Arial"/>
          <w:b/>
          <w:sz w:val="20"/>
          <w:szCs w:val="20"/>
        </w:rPr>
      </w:pPr>
      <w:r w:rsidRPr="00457EBF">
        <w:rPr>
          <w:rFonts w:ascii="Verdana" w:hAnsi="Verdana" w:cs="Arial"/>
          <w:b/>
          <w:sz w:val="20"/>
          <w:szCs w:val="20"/>
        </w:rPr>
        <w:t>Esquema do processo de autorização para colocação no mercado de um OGM de acordo com a Directiva 2001/18/CE</w:t>
      </w:r>
      <w:r w:rsidR="003B7E02">
        <w:rPr>
          <w:rFonts w:ascii="Verdana" w:hAnsi="Verdana" w:cs="Arial"/>
          <w:b/>
          <w:sz w:val="20"/>
          <w:szCs w:val="20"/>
        </w:rPr>
        <w:t>, de</w:t>
      </w:r>
      <w:bookmarkStart w:id="0" w:name="_GoBack"/>
      <w:bookmarkEnd w:id="0"/>
      <w:r w:rsidR="003B7E02">
        <w:rPr>
          <w:rFonts w:ascii="Verdana" w:hAnsi="Verdana" w:cs="Arial"/>
          <w:b/>
          <w:sz w:val="20"/>
          <w:szCs w:val="20"/>
        </w:rPr>
        <w:t xml:space="preserve"> 12 de Março</w:t>
      </w:r>
    </w:p>
    <w:p w:rsidR="00465425" w:rsidRPr="00457EBF" w:rsidRDefault="00465425" w:rsidP="00465425">
      <w:pPr>
        <w:spacing w:line="360" w:lineRule="auto"/>
        <w:rPr>
          <w:rFonts w:ascii="Verdana" w:hAnsi="Verdana"/>
          <w:sz w:val="20"/>
          <w:szCs w:val="20"/>
        </w:rPr>
      </w:pPr>
    </w:p>
    <w:p w:rsidR="00465425" w:rsidRPr="00457EBF" w:rsidRDefault="00465425" w:rsidP="00465425">
      <w:pPr>
        <w:spacing w:line="360" w:lineRule="auto"/>
        <w:rPr>
          <w:rFonts w:ascii="Verdana" w:hAnsi="Verdana"/>
          <w:sz w:val="20"/>
          <w:szCs w:val="20"/>
        </w:rPr>
      </w:pPr>
    </w:p>
    <w:p w:rsidR="00465425" w:rsidRPr="00457EBF" w:rsidRDefault="00C04D9A" w:rsidP="0046542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6057900" cy="4686300"/>
                <wp:effectExtent l="14605" t="15875" r="13970" b="12700"/>
                <wp:docPr id="26" name="Ju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297" y="114020"/>
                            <a:ext cx="1371569" cy="34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>Notificação OGM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0651" y="2857880"/>
                            <a:ext cx="1485732" cy="2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9C312C" w:rsidP="00465425">
                              <w:r>
                                <w:t xml:space="preserve">Parecer da </w:t>
                              </w:r>
                              <w:proofErr w:type="gramStart"/>
                              <w:r>
                                <w:t>EFSA</w:t>
                              </w:r>
                              <w:r w:rsidR="004928F2">
                                <w:t xml:space="preserve"> 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dadaEFSA</w:t>
                              </w:r>
                              <w:r w:rsidR="004928F2">
                                <w:t>EFSA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14110" y="456900"/>
                            <a:ext cx="810" cy="34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163" y="1600380"/>
                            <a:ext cx="1828219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 xml:space="preserve">Comissão Europeia (CE) e outros </w:t>
                              </w:r>
                              <w:proofErr w:type="gramStart"/>
                              <w:r>
                                <w:t>EM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325" y="799780"/>
                            <a:ext cx="2172326" cy="457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>Estado-membro (EM) - Relatório de Avaliação de Risco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28871" y="2971900"/>
                            <a:ext cx="1371569" cy="2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>Avaliação de Risco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033" y="3428800"/>
                            <a:ext cx="1369140" cy="228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>Gestão do Risco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00651" y="2286140"/>
                            <a:ext cx="1599894" cy="342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>Objecções mantidas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1622" y="2286140"/>
                            <a:ext cx="1484922" cy="346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>Objecções resolvidas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43139" y="2629020"/>
                            <a:ext cx="810" cy="2288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43192" y="1714400"/>
                            <a:ext cx="572432" cy="1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14110" y="1257500"/>
                            <a:ext cx="810" cy="34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514814" y="1486360"/>
                            <a:ext cx="2285679" cy="342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 xml:space="preserve">Comentários e objecções dos </w:t>
                              </w:r>
                              <w:proofErr w:type="gramStart"/>
                              <w:r>
                                <w:t>EM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85679" y="1714400"/>
                            <a:ext cx="810" cy="456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943192" y="2171300"/>
                            <a:ext cx="571622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14814" y="2171300"/>
                            <a:ext cx="810" cy="114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943192" y="2171300"/>
                            <a:ext cx="810" cy="114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163" y="3314780"/>
                            <a:ext cx="56012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00651" y="3428800"/>
                            <a:ext cx="1485732" cy="2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>Comissão Europeia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325" y="3428800"/>
                            <a:ext cx="1484113" cy="45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>EC/</w:t>
                              </w:r>
                              <w:proofErr w:type="gramStart"/>
                              <w:r>
                                <w:t>EM</w:t>
                              </w:r>
                              <w:proofErr w:type="gramEnd"/>
                              <w:r>
                                <w:t>: Autorização (ou não)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26574" y="3879958"/>
                            <a:ext cx="2116460" cy="34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28F2" w:rsidRDefault="004928F2" w:rsidP="00465425">
                              <w:r>
                                <w:t>EC/</w:t>
                              </w:r>
                              <w:proofErr w:type="gramStart"/>
                              <w:r>
                                <w:t>EM</w:t>
                              </w:r>
                              <w:proofErr w:type="gramEnd"/>
                              <w:r>
                                <w:t>: Autorização (ou não)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43244" y="2629020"/>
                            <a:ext cx="0" cy="7997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43139" y="3085920"/>
                            <a:ext cx="0" cy="34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743139" y="3657660"/>
                            <a:ext cx="0" cy="228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Juta 2" o:spid="_x0000_s1026" editas="canvas" style="width:477pt;height:369pt;mso-position-horizontal-relative:char;mso-position-vertical-relative:line" coordsize="60579,4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46863;visibility:visible;mso-wrap-style:square" stroked="t">
                  <v:fill o:detectmouseclick="t"/>
                  <v:stroke dashstyle="dash"/>
                  <v:path o:connecttype="none"/>
                </v:shape>
                <v:rect id="Rectangle 4" o:spid="_x0000_s1028" style="position:absolute;left:3432;top:1140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4928F2" w:rsidRDefault="004928F2" w:rsidP="00465425">
                        <w:r>
                          <w:t>Notificação OGM</w:t>
                        </w:r>
                      </w:p>
                    </w:txbxContent>
                  </v:textbox>
                </v:rect>
                <v:rect id="Rectangle 5" o:spid="_x0000_s1029" style="position:absolute;left:24006;top:28578;width:1485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928F2" w:rsidRDefault="009C312C" w:rsidP="00465425">
                        <w:r>
                          <w:t xml:space="preserve">Parecer da </w:t>
                        </w:r>
                        <w:proofErr w:type="gramStart"/>
                        <w:r>
                          <w:t>EFSA</w:t>
                        </w:r>
                        <w:r w:rsidR="004928F2">
                          <w:t xml:space="preserve"> </w:t>
                        </w:r>
                        <w:r>
                          <w:t xml:space="preserve"> </w:t>
                        </w:r>
                        <w:proofErr w:type="spellStart"/>
                        <w:r>
                          <w:t>dadaEFSA</w:t>
                        </w:r>
                        <w:r w:rsidR="004928F2">
                          <w:t>EFSA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line id="Line 6" o:spid="_x0000_s1030" style="position:absolute;visibility:visible;mso-wrap-style:square" from="9141,4569" to="9149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7" o:spid="_x0000_s1031" style="position:absolute;left:1141;top:16003;width:1828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928F2" w:rsidRDefault="004928F2" w:rsidP="00465425">
                        <w:r>
                          <w:t xml:space="preserve">Comissão Europeia (CE) e outros </w:t>
                        </w:r>
                        <w:proofErr w:type="gramStart"/>
                        <w:r>
                          <w:t>EM</w:t>
                        </w:r>
                        <w:proofErr w:type="gramEnd"/>
                      </w:p>
                    </w:txbxContent>
                  </v:textbox>
                </v:rect>
                <v:rect id="Rectangle 8" o:spid="_x0000_s1032" style="position:absolute;left:2283;top:7997;width:21723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928F2" w:rsidRDefault="004928F2" w:rsidP="00465425">
                        <w:r>
                          <w:t>Estado-membro (EM) - Relatório de Avaliação de Risco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42288;top:29719;width:1371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4928F2" w:rsidRDefault="004928F2" w:rsidP="00465425">
                        <w:r>
                          <w:t>Avaliação de Risco</w:t>
                        </w:r>
                      </w:p>
                    </w:txbxContent>
                  </v:textbox>
                </v:shape>
                <v:shape id="Text Box 10" o:spid="_x0000_s1034" type="#_x0000_t202" style="position:absolute;left:43430;top:34288;width:13691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928F2" w:rsidRDefault="004928F2" w:rsidP="00465425">
                        <w:r>
                          <w:t>Gestão do Risco</w:t>
                        </w:r>
                      </w:p>
                    </w:txbxContent>
                  </v:textbox>
                </v:shape>
                <v:rect id="Rectangle 11" o:spid="_x0000_s1035" style="position:absolute;left:24006;top:22861;width:15999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928F2" w:rsidRDefault="004928F2" w:rsidP="00465425">
                        <w:r>
                          <w:t>Objecções mantidas</w:t>
                        </w:r>
                      </w:p>
                    </w:txbxContent>
                  </v:textbox>
                </v:rect>
                <v:rect id="Rectangle 12" o:spid="_x0000_s1036" style="position:absolute;left:5716;top:22861;width:14849;height:3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928F2" w:rsidRDefault="004928F2" w:rsidP="00465425">
                        <w:r>
                          <w:t>Objecções resolvidas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27431,26290" to="27439,2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38" style="position:absolute;visibility:visible;mso-wrap-style:square" from="19431,17144" to="25156,17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<v:stroke startarrow="block" endarrow="block"/>
                </v:line>
                <v:line id="Line 15" o:spid="_x0000_s1039" style="position:absolute;visibility:visible;mso-wrap-style:square" from="9141,12575" to="9149,16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16" o:spid="_x0000_s1040" style="position:absolute;left:25148;top:14863;width:22856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4928F2" w:rsidRDefault="004928F2" w:rsidP="00465425">
                        <w:r>
                          <w:t xml:space="preserve">Comentários e objecções dos </w:t>
                        </w:r>
                        <w:proofErr w:type="gramStart"/>
                        <w:r>
                          <w:t>EM</w:t>
                        </w:r>
                        <w:proofErr w:type="gramEnd"/>
                      </w:p>
                    </w:txbxContent>
                  </v:textbox>
                </v:rect>
                <v:line id="Line 17" o:spid="_x0000_s1041" style="position:absolute;visibility:visible;mso-wrap-style:square" from="22856,17144" to="22864,2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8" o:spid="_x0000_s1042" style="position:absolute;visibility:visible;mso-wrap-style:square" from="19431,21713" to="25148,2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9" o:spid="_x0000_s1043" style="position:absolute;visibility:visible;mso-wrap-style:square" from="25148,21713" to="25156,2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0" o:spid="_x0000_s1044" style="position:absolute;visibility:visible;mso-wrap-style:square" from="19431,21713" to="19440,2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45" style="position:absolute;visibility:visible;mso-wrap-style:square" from="1141,33147" to="5715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UtRMMAAADbAAAADwAAAGRycy9kb3ducmV2LnhtbESPQYvCMBCF78L+hzALe9NUD6Jdo4gg&#10;eNAVrex5aMa22kxqEmv3328EwdsM78373swWnalFS85XlhUMBwkI4tzqigsFp2zdn4DwAVljbZkU&#10;/JGHxfyjN8NU2wcfqD2GQsQQ9ikqKENoUil9XpJBP7ANcdTO1hkMcXWF1A4fMdzUcpQkY2mw4kgo&#10;saFVSfn1eDeRmxdbd/u9XLvNebdd37id/mR7pb4+u+U3iEBdeJtf1xsd60/h+UscQM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LUTDAAAA2wAAAA8AAAAAAAAAAAAA&#10;AAAAoQIAAGRycy9kb3ducmV2LnhtbFBLBQYAAAAABAAEAPkAAACRAwAAAAA=&#10;">
                  <v:stroke dashstyle="dash"/>
                </v:line>
                <v:rect id="Rectangle 22" o:spid="_x0000_s1046" style="position:absolute;left:24006;top:34288;width:14857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4928F2" w:rsidRDefault="004928F2" w:rsidP="00465425">
                        <w:r>
                          <w:t>Comissão Europeia</w:t>
                        </w:r>
                      </w:p>
                    </w:txbxContent>
                  </v:textbox>
                </v:rect>
                <v:rect id="Rectangle 23" o:spid="_x0000_s1047" style="position:absolute;left:2283;top:34288;width:1484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4928F2" w:rsidRDefault="004928F2" w:rsidP="00465425">
                        <w:r>
                          <w:t>EC/</w:t>
                        </w:r>
                        <w:proofErr w:type="gramStart"/>
                        <w:r>
                          <w:t>EM</w:t>
                        </w:r>
                        <w:proofErr w:type="gramEnd"/>
                        <w:r>
                          <w:t>: Autorização (ou não)</w:t>
                        </w:r>
                      </w:p>
                    </w:txbxContent>
                  </v:textbox>
                </v:rect>
                <v:rect id="Rectangle 24" o:spid="_x0000_s1048" style="position:absolute;left:22265;top:38799;width:2116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4928F2" w:rsidRDefault="004928F2" w:rsidP="00465425">
                        <w:r>
                          <w:t>EC/</w:t>
                        </w:r>
                        <w:proofErr w:type="gramStart"/>
                        <w:r>
                          <w:t>EM</w:t>
                        </w:r>
                        <w:proofErr w:type="gramEnd"/>
                        <w:r>
                          <w:t>: Autorização (ou não)</w:t>
                        </w:r>
                      </w:p>
                    </w:txbxContent>
                  </v:textbox>
                </v:rect>
                <v:line id="Line 25" o:spid="_x0000_s1049" style="position:absolute;visibility:visible;mso-wrap-style:square" from="11432,26290" to="11432,3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27431,30859" to="27431,34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27431,36576" to="27431,38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465425" w:rsidRPr="00457EBF" w:rsidRDefault="00465425" w:rsidP="00465425">
      <w:pPr>
        <w:spacing w:line="360" w:lineRule="auto"/>
        <w:rPr>
          <w:rFonts w:ascii="Verdana" w:hAnsi="Verdana"/>
          <w:sz w:val="20"/>
          <w:szCs w:val="20"/>
        </w:rPr>
      </w:pPr>
    </w:p>
    <w:p w:rsidR="00465425" w:rsidRPr="00457EBF" w:rsidRDefault="00465425" w:rsidP="00D46CCA">
      <w:pPr>
        <w:jc w:val="both"/>
        <w:rPr>
          <w:rFonts w:ascii="Verdana" w:hAnsi="Verdana" w:cs="Arial"/>
          <w:sz w:val="20"/>
          <w:szCs w:val="20"/>
        </w:rPr>
      </w:pPr>
    </w:p>
    <w:p w:rsidR="00465425" w:rsidRPr="00457EBF" w:rsidRDefault="00465425" w:rsidP="00D46CCA">
      <w:pPr>
        <w:jc w:val="both"/>
        <w:rPr>
          <w:rFonts w:ascii="Verdana" w:hAnsi="Verdana" w:cs="Arial"/>
          <w:sz w:val="20"/>
          <w:szCs w:val="20"/>
        </w:rPr>
      </w:pPr>
    </w:p>
    <w:p w:rsidR="00465425" w:rsidRPr="00457EBF" w:rsidRDefault="00465425" w:rsidP="00D46CCA">
      <w:pPr>
        <w:jc w:val="both"/>
        <w:rPr>
          <w:rFonts w:ascii="Verdana" w:hAnsi="Verdana" w:cs="Arial"/>
          <w:sz w:val="20"/>
          <w:szCs w:val="20"/>
        </w:rPr>
      </w:pPr>
    </w:p>
    <w:p w:rsidR="00465425" w:rsidRPr="00457EBF" w:rsidRDefault="00465425" w:rsidP="00D46CCA">
      <w:pPr>
        <w:jc w:val="both"/>
        <w:rPr>
          <w:rFonts w:ascii="Verdana" w:hAnsi="Verdana" w:cs="Arial"/>
          <w:sz w:val="20"/>
          <w:szCs w:val="20"/>
        </w:rPr>
      </w:pPr>
    </w:p>
    <w:sectPr w:rsidR="00465425" w:rsidRPr="00457EBF" w:rsidSect="001C19B9">
      <w:pgSz w:w="11906" w:h="16838" w:code="9"/>
      <w:pgMar w:top="1418" w:right="1418" w:bottom="1418" w:left="1418" w:header="1701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56A4"/>
    <w:multiLevelType w:val="hybridMultilevel"/>
    <w:tmpl w:val="8F1A3DC6"/>
    <w:lvl w:ilvl="0" w:tplc="58B8058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3"/>
    <w:rsid w:val="000B1C7B"/>
    <w:rsid w:val="000E174A"/>
    <w:rsid w:val="00130729"/>
    <w:rsid w:val="001C19B9"/>
    <w:rsid w:val="0022049C"/>
    <w:rsid w:val="002871A8"/>
    <w:rsid w:val="002C5F98"/>
    <w:rsid w:val="00355380"/>
    <w:rsid w:val="00374B4D"/>
    <w:rsid w:val="003A79DA"/>
    <w:rsid w:val="003B0C68"/>
    <w:rsid w:val="003B7E02"/>
    <w:rsid w:val="003E27E0"/>
    <w:rsid w:val="00457EBF"/>
    <w:rsid w:val="00465425"/>
    <w:rsid w:val="004928F2"/>
    <w:rsid w:val="004F0410"/>
    <w:rsid w:val="0056131C"/>
    <w:rsid w:val="00631F0F"/>
    <w:rsid w:val="0064201A"/>
    <w:rsid w:val="00664F90"/>
    <w:rsid w:val="006F48B0"/>
    <w:rsid w:val="00767FF6"/>
    <w:rsid w:val="007A6B67"/>
    <w:rsid w:val="007C12DA"/>
    <w:rsid w:val="007D4C47"/>
    <w:rsid w:val="0081357C"/>
    <w:rsid w:val="00850151"/>
    <w:rsid w:val="008A50EF"/>
    <w:rsid w:val="008F3D6D"/>
    <w:rsid w:val="00924526"/>
    <w:rsid w:val="00953902"/>
    <w:rsid w:val="009768DC"/>
    <w:rsid w:val="009C312C"/>
    <w:rsid w:val="009E5135"/>
    <w:rsid w:val="00A358D4"/>
    <w:rsid w:val="00A52271"/>
    <w:rsid w:val="00A57F61"/>
    <w:rsid w:val="00A70480"/>
    <w:rsid w:val="00AF3845"/>
    <w:rsid w:val="00AF7F75"/>
    <w:rsid w:val="00B20990"/>
    <w:rsid w:val="00B65BCD"/>
    <w:rsid w:val="00C04D9A"/>
    <w:rsid w:val="00C6388E"/>
    <w:rsid w:val="00CF7B21"/>
    <w:rsid w:val="00D37763"/>
    <w:rsid w:val="00D46CCA"/>
    <w:rsid w:val="00D61EB8"/>
    <w:rsid w:val="00E62982"/>
    <w:rsid w:val="00E90209"/>
    <w:rsid w:val="00EF1B1B"/>
    <w:rsid w:val="00F41873"/>
    <w:rsid w:val="00F92B2F"/>
    <w:rsid w:val="00FA3CF1"/>
    <w:rsid w:val="00FC47AE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FC57E-EFBC-4E96-A14F-53BB2060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1">
    <w:name w:val="heading 1"/>
    <w:basedOn w:val="Normal"/>
    <w:next w:val="Normal"/>
    <w:qFormat/>
    <w:rsid w:val="00FF4CED"/>
    <w:pPr>
      <w:keepNext/>
      <w:spacing w:line="360" w:lineRule="auto"/>
      <w:ind w:right="559"/>
      <w:jc w:val="both"/>
      <w:outlineLvl w:val="0"/>
    </w:pPr>
    <w:rPr>
      <w:rFonts w:ascii="Arial" w:hAnsi="Arial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D37763"/>
  </w:style>
  <w:style w:type="paragraph" w:customStyle="1" w:styleId="infotxt">
    <w:name w:val="infotxt"/>
    <w:basedOn w:val="Normal"/>
    <w:rsid w:val="0056131C"/>
    <w:pPr>
      <w:spacing w:before="120"/>
      <w:ind w:left="142" w:right="-8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rsid w:val="003B0C68"/>
    <w:pPr>
      <w:spacing w:before="100" w:beforeAutospacing="1" w:after="100" w:afterAutospacing="1"/>
    </w:pPr>
  </w:style>
  <w:style w:type="paragraph" w:styleId="NormalWeb">
    <w:name w:val="Normal (Web)"/>
    <w:basedOn w:val="Normal"/>
    <w:rsid w:val="00355380"/>
    <w:pPr>
      <w:spacing w:before="100" w:beforeAutospacing="1" w:after="100" w:afterAutospacing="1"/>
    </w:pPr>
  </w:style>
  <w:style w:type="character" w:styleId="Refdenotaderodap">
    <w:name w:val="footnote reference"/>
    <w:basedOn w:val="Tipodeletrapredefinidodopargrafo"/>
    <w:rsid w:val="00B65BCD"/>
  </w:style>
  <w:style w:type="paragraph" w:customStyle="1" w:styleId="numpar1">
    <w:name w:val="numpar1"/>
    <w:basedOn w:val="Normal"/>
    <w:rsid w:val="00B65BCD"/>
    <w:pPr>
      <w:spacing w:before="100" w:beforeAutospacing="1" w:after="100" w:afterAutospacing="1"/>
    </w:pPr>
    <w:rPr>
      <w:sz w:val="20"/>
      <w:szCs w:val="20"/>
    </w:rPr>
  </w:style>
  <w:style w:type="paragraph" w:styleId="Corpodetexto2">
    <w:name w:val="Body Text 2"/>
    <w:basedOn w:val="Normal"/>
    <w:rsid w:val="00D46CCA"/>
    <w:pPr>
      <w:spacing w:after="120" w:line="480" w:lineRule="auto"/>
    </w:pPr>
  </w:style>
  <w:style w:type="paragraph" w:styleId="Textodebalo">
    <w:name w:val="Balloon Text"/>
    <w:basedOn w:val="Normal"/>
    <w:link w:val="TextodebaloCarter"/>
    <w:rsid w:val="008A50E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A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155B6ED54F4A4FBF7E38E042CCE591" ma:contentTypeVersion="1" ma:contentTypeDescription="Criar um novo documento." ma:contentTypeScope="" ma:versionID="1169f14d423b05222c1c7969a63b68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0499C-70EF-4324-B187-5C803A787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0A948-4D7C-4046-8379-D52BC82240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2C7A78-6709-490F-8324-10E50B6F4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D2156-783C-4373-AF10-9463F2E0D900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Protocolo de Cartagena sobre Segurança Biológica à Convenção sobre Diversidade Biológica foi adoptado em 29 de Janeiro de 2000, em Montreal, Canadá</vt:lpstr>
    </vt:vector>
  </TitlesOfParts>
  <Company>APA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Protocolo de Cartagena sobre Segurança Biológica à Convenção sobre Diversidade Biológica foi adoptado em 29 de Janeiro de 2000, em Montreal, Canadá</dc:title>
  <dc:subject/>
  <dc:creator>luis.gramacho</dc:creator>
  <cp:keywords/>
  <dc:description/>
  <cp:lastModifiedBy>Luís Gramacho</cp:lastModifiedBy>
  <cp:revision>3</cp:revision>
  <dcterms:created xsi:type="dcterms:W3CDTF">2021-05-17T08:30:00Z</dcterms:created>
  <dcterms:modified xsi:type="dcterms:W3CDTF">2021-05-17T08:31:00Z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</Properties>
</file>